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hAnsi="Calibri"/>
        </w:rPr>
      </w:pPr>
      <w:r>
        <w:rPr>
          <w:rFonts w:ascii="Calibri" w:hAnsi="Calibri"/>
        </w:rPr>
        <w:drawing>
          <wp:inline distT="0" distB="0" distL="114300" distR="114300">
            <wp:extent cx="1191895" cy="1975485"/>
            <wp:effectExtent l="0" t="0" r="8255" b="5715"/>
            <wp:docPr id="1" name="Picture 1" descr="IMG_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5597"/>
                    <pic:cNvPicPr>
                      <a:picLocks noChangeAspect="1"/>
                    </pic:cNvPicPr>
                  </pic:nvPicPr>
                  <pic:blipFill>
                    <a:blip r:embed="rId4"/>
                    <a:stretch>
                      <a:fillRect/>
                    </a:stretch>
                  </pic:blipFill>
                  <pic:spPr>
                    <a:xfrm>
                      <a:off x="0" y="0"/>
                      <a:ext cx="1191895" cy="1975485"/>
                    </a:xfrm>
                    <a:prstGeom prst="rect">
                      <a:avLst/>
                    </a:prstGeom>
                    <a:noFill/>
                    <a:ln>
                      <a:noFill/>
                    </a:ln>
                  </pic:spPr>
                </pic:pic>
              </a:graphicData>
            </a:graphic>
          </wp:inline>
        </w:drawing>
      </w:r>
    </w:p>
    <w:p>
      <w:pPr>
        <w:rPr>
          <w:rFonts w:ascii="Calibri" w:hAnsi="Calibri"/>
        </w:rPr>
      </w:pPr>
    </w:p>
    <w:p>
      <w:pPr>
        <w:rPr>
          <w:rFonts w:ascii="Calibri" w:hAnsi="Calibri"/>
        </w:rPr>
      </w:pPr>
    </w:p>
    <w:p>
      <w:pPr>
        <w:numPr>
          <w:ilvl w:val="0"/>
          <w:numId w:val="0"/>
        </w:numPr>
        <w:rPr>
          <w:rFonts w:ascii="Calibri" w:hAnsi="Calibri"/>
          <w:b/>
          <w:bCs/>
          <w:sz w:val="32"/>
          <w:szCs w:val="32"/>
        </w:rPr>
      </w:pPr>
      <w:r>
        <w:rPr>
          <w:rFonts w:ascii="Calibri" w:hAnsi="Calibri"/>
          <w:b/>
          <w:bCs/>
          <w:sz w:val="32"/>
          <w:szCs w:val="32"/>
        </w:rPr>
        <w:t>Dr..S.Jayalakshmi</w:t>
      </w:r>
    </w:p>
    <w:p>
      <w:pPr>
        <w:rPr>
          <w:sz w:val="24"/>
          <w:szCs w:val="24"/>
        </w:rPr>
      </w:pPr>
      <w:r>
        <w:rPr>
          <w:sz w:val="24"/>
          <w:szCs w:val="24"/>
        </w:rPr>
        <w:t>MBBS</w:t>
      </w:r>
      <w:r>
        <w:rPr>
          <w:rFonts w:hint="default"/>
          <w:sz w:val="24"/>
          <w:szCs w:val="24"/>
          <w:lang w:val="en-IN"/>
        </w:rPr>
        <w:t xml:space="preserve">, </w:t>
      </w:r>
      <w:r>
        <w:rPr>
          <w:sz w:val="24"/>
          <w:szCs w:val="24"/>
        </w:rPr>
        <w:t>D.C.H</w:t>
      </w:r>
      <w:r>
        <w:rPr>
          <w:rFonts w:hint="default"/>
          <w:sz w:val="24"/>
          <w:szCs w:val="24"/>
          <w:lang w:val="en-IN"/>
        </w:rPr>
        <w:t xml:space="preserve">, </w:t>
      </w:r>
      <w:r>
        <w:rPr>
          <w:sz w:val="24"/>
          <w:szCs w:val="24"/>
        </w:rPr>
        <w:t>M.D. (Int. Med)</w:t>
      </w:r>
      <w:r>
        <w:rPr>
          <w:rFonts w:hint="default"/>
          <w:sz w:val="24"/>
          <w:szCs w:val="24"/>
          <w:lang w:val="en-IN"/>
        </w:rPr>
        <w:t xml:space="preserve">, </w:t>
      </w:r>
      <w:r>
        <w:rPr>
          <w:sz w:val="24"/>
          <w:szCs w:val="24"/>
        </w:rPr>
        <w:t>D.M. (Nephro)</w:t>
      </w:r>
    </w:p>
    <w:p>
      <w:pPr>
        <w:rPr>
          <w:rFonts w:hint="default"/>
          <w:b/>
          <w:bCs/>
          <w:sz w:val="24"/>
          <w:szCs w:val="24"/>
          <w:lang w:val="en-IN"/>
        </w:rPr>
      </w:pPr>
      <w:r>
        <w:rPr>
          <w:rFonts w:hint="default"/>
          <w:b/>
          <w:bCs/>
          <w:sz w:val="24"/>
          <w:szCs w:val="24"/>
          <w:lang w:val="en-IN"/>
        </w:rPr>
        <w:t xml:space="preserve">Consultant Nephrologist </w:t>
      </w:r>
    </w:p>
    <w:p>
      <w:pPr>
        <w:rPr>
          <w:rFonts w:hint="default"/>
          <w:b/>
          <w:bCs/>
          <w:sz w:val="24"/>
          <w:szCs w:val="24"/>
          <w:lang w:val="en-IN"/>
        </w:rPr>
      </w:pPr>
      <w:r>
        <w:rPr>
          <w:rFonts w:hint="default"/>
          <w:b/>
          <w:bCs/>
          <w:sz w:val="24"/>
          <w:szCs w:val="24"/>
          <w:lang w:val="en-IN"/>
        </w:rPr>
        <w:t>Reg No 47035</w:t>
      </w:r>
    </w:p>
    <w:p>
      <w:pPr>
        <w:rPr>
          <w:rFonts w:hint="default"/>
          <w:b/>
          <w:bCs/>
          <w:sz w:val="24"/>
          <w:szCs w:val="24"/>
          <w:lang w:val="en-IN"/>
        </w:rPr>
      </w:pPr>
    </w:p>
    <w:p>
      <w:pPr>
        <w:rPr>
          <w:rFonts w:hint="default" w:ascii="Calibri" w:hAnsi="Calibri" w:cs="Calibri"/>
          <w:b w:val="0"/>
          <w:bCs w:val="0"/>
          <w:sz w:val="28"/>
          <w:szCs w:val="28"/>
          <w:lang w:val="en-IN"/>
        </w:rPr>
      </w:pPr>
      <w:r>
        <w:rPr>
          <w:rFonts w:hint="default" w:ascii="Calibri" w:hAnsi="Calibri" w:cs="Calibri"/>
          <w:b w:val="0"/>
          <w:bCs w:val="0"/>
          <w:sz w:val="28"/>
          <w:szCs w:val="28"/>
          <w:lang w:val="en-IN"/>
        </w:rPr>
        <w:t xml:space="preserve">Dr S.Jayalakshmi is the renowned  Nephrologist currently consulting  at CURI Hospital, Chennai  has got 20 plus years of experience in this field. She has attained MBBS, DCH from Madras University. She also has attained MD(Internal Medicine) and DM ( Nephrology) from Tamilnadu Dr MGR Medical University. </w:t>
      </w:r>
    </w:p>
    <w:p>
      <w:pPr>
        <w:rPr>
          <w:rFonts w:hint="default" w:ascii="Calibri" w:hAnsi="Calibri" w:cs="Calibri"/>
          <w:b w:val="0"/>
          <w:bCs w:val="0"/>
          <w:sz w:val="28"/>
          <w:szCs w:val="28"/>
          <w:lang w:val="en-IN"/>
        </w:rPr>
      </w:pPr>
    </w:p>
    <w:p>
      <w:pPr>
        <w:rPr>
          <w:rFonts w:hint="default" w:ascii="Calibri" w:hAnsi="Calibri" w:eastAsia="SimSun" w:cs="Calibri"/>
          <w:b w:val="0"/>
          <w:bCs w:val="0"/>
          <w:i w:val="0"/>
          <w:iCs w:val="0"/>
          <w:caps w:val="0"/>
          <w:color w:val="333333"/>
          <w:spacing w:val="0"/>
          <w:sz w:val="28"/>
          <w:szCs w:val="28"/>
          <w:shd w:val="clear" w:fill="FFFFFF"/>
        </w:rPr>
      </w:pPr>
      <w:r>
        <w:rPr>
          <w:rFonts w:hint="default" w:ascii="Calibri" w:hAnsi="Calibri" w:eastAsia="SimSun" w:cs="Calibri"/>
          <w:b w:val="0"/>
          <w:bCs w:val="0"/>
          <w:i w:val="0"/>
          <w:iCs w:val="0"/>
          <w:caps w:val="0"/>
          <w:color w:val="333333"/>
          <w:spacing w:val="0"/>
          <w:sz w:val="28"/>
          <w:szCs w:val="28"/>
          <w:shd w:val="clear" w:fill="FFFFFF"/>
          <w:lang w:val="en-IN"/>
        </w:rPr>
        <w:t xml:space="preserve">She </w:t>
      </w:r>
      <w:r>
        <w:rPr>
          <w:rFonts w:hint="default" w:ascii="Calibri" w:hAnsi="Calibri" w:eastAsia="SimSun" w:cs="Calibri"/>
          <w:b w:val="0"/>
          <w:bCs w:val="0"/>
          <w:i w:val="0"/>
          <w:iCs w:val="0"/>
          <w:caps w:val="0"/>
          <w:color w:val="333333"/>
          <w:spacing w:val="0"/>
          <w:sz w:val="28"/>
          <w:szCs w:val="28"/>
          <w:shd w:val="clear" w:fill="FFFFFF"/>
        </w:rPr>
        <w:t xml:space="preserve"> has a very kind nature and </w:t>
      </w:r>
      <w:r>
        <w:rPr>
          <w:rFonts w:hint="default" w:ascii="Calibri" w:hAnsi="Calibri" w:eastAsia="SimSun" w:cs="Calibri"/>
          <w:b w:val="0"/>
          <w:bCs w:val="0"/>
          <w:i w:val="0"/>
          <w:iCs w:val="0"/>
          <w:caps w:val="0"/>
          <w:color w:val="333333"/>
          <w:spacing w:val="0"/>
          <w:sz w:val="28"/>
          <w:szCs w:val="28"/>
          <w:shd w:val="clear" w:fill="FFFFFF"/>
          <w:lang w:val="en-IN"/>
        </w:rPr>
        <w:t>her</w:t>
      </w:r>
      <w:r>
        <w:rPr>
          <w:rFonts w:hint="default" w:ascii="Calibri" w:hAnsi="Calibri" w:eastAsia="SimSun" w:cs="Calibri"/>
          <w:b w:val="0"/>
          <w:bCs w:val="0"/>
          <w:i w:val="0"/>
          <w:iCs w:val="0"/>
          <w:caps w:val="0"/>
          <w:color w:val="333333"/>
          <w:spacing w:val="0"/>
          <w:sz w:val="28"/>
          <w:szCs w:val="28"/>
          <w:shd w:val="clear" w:fill="FFFFFF"/>
        </w:rPr>
        <w:t xml:space="preserve"> vision is to provide </w:t>
      </w:r>
      <w:r>
        <w:rPr>
          <w:rFonts w:hint="default" w:ascii="Calibri" w:hAnsi="Calibri" w:eastAsia="SimSun" w:cs="Calibri"/>
          <w:b w:val="0"/>
          <w:bCs w:val="0"/>
          <w:i w:val="0"/>
          <w:iCs w:val="0"/>
          <w:caps w:val="0"/>
          <w:color w:val="333333"/>
          <w:spacing w:val="0"/>
          <w:sz w:val="28"/>
          <w:szCs w:val="28"/>
          <w:shd w:val="clear" w:fill="FFFFFF"/>
          <w:lang w:val="en-IN"/>
        </w:rPr>
        <w:t xml:space="preserve">comprehensive </w:t>
      </w:r>
      <w:bookmarkStart w:id="0" w:name="_GoBack"/>
      <w:bookmarkEnd w:id="0"/>
      <w:r>
        <w:rPr>
          <w:rFonts w:hint="default" w:ascii="Calibri" w:hAnsi="Calibri" w:eastAsia="SimSun" w:cs="Calibri"/>
          <w:b w:val="0"/>
          <w:bCs w:val="0"/>
          <w:i w:val="0"/>
          <w:iCs w:val="0"/>
          <w:caps w:val="0"/>
          <w:color w:val="333333"/>
          <w:spacing w:val="0"/>
          <w:sz w:val="28"/>
          <w:szCs w:val="28"/>
          <w:shd w:val="clear" w:fill="FFFFFF"/>
        </w:rPr>
        <w:t xml:space="preserve">healthcare, clinical excellence and enriching lives every minute, every day and to create a world-class integrated healthcare delivery system in India, entailing the finest medical skills combined with compassionate patient care. </w:t>
      </w:r>
    </w:p>
    <w:p>
      <w:pPr>
        <w:rPr>
          <w:rFonts w:hint="default" w:ascii="Calibri" w:hAnsi="Calibri" w:eastAsia="SimSun" w:cs="Calibri"/>
          <w:b w:val="0"/>
          <w:bCs w:val="0"/>
          <w:i w:val="0"/>
          <w:iCs w:val="0"/>
          <w:caps w:val="0"/>
          <w:color w:val="333333"/>
          <w:spacing w:val="0"/>
          <w:sz w:val="28"/>
          <w:szCs w:val="28"/>
          <w:shd w:val="clear" w:fill="FFFFFF"/>
        </w:rPr>
      </w:pPr>
    </w:p>
    <w:p>
      <w:pPr>
        <w:jc w:val="both"/>
        <w:rPr>
          <w:rFonts w:hint="default" w:ascii="Calibri" w:hAnsi="Calibri" w:cs="Calibri"/>
          <w:sz w:val="28"/>
          <w:szCs w:val="28"/>
        </w:rPr>
      </w:pPr>
      <w:r>
        <w:rPr>
          <w:rFonts w:hint="default" w:ascii="Calibri" w:hAnsi="Calibri" w:cs="Calibri"/>
          <w:b/>
          <w:sz w:val="28"/>
          <w:szCs w:val="28"/>
          <w:lang w:val="en-IN"/>
        </w:rPr>
        <w:t xml:space="preserve">Her </w:t>
      </w:r>
      <w:r>
        <w:rPr>
          <w:rFonts w:hint="default" w:ascii="Calibri" w:hAnsi="Calibri" w:cs="Calibri"/>
          <w:b/>
          <w:sz w:val="28"/>
          <w:szCs w:val="28"/>
        </w:rPr>
        <w:t>Areas of Interest</w:t>
      </w:r>
      <w:r>
        <w:rPr>
          <w:rFonts w:hint="default" w:ascii="Calibri" w:hAnsi="Calibri" w:cs="Calibri"/>
          <w:b/>
          <w:sz w:val="28"/>
          <w:szCs w:val="28"/>
          <w:lang w:val="en-IN"/>
        </w:rPr>
        <w:t xml:space="preserve"> are </w:t>
      </w:r>
      <w:r>
        <w:rPr>
          <w:rFonts w:hint="default" w:ascii="Calibri" w:hAnsi="Calibri" w:cs="Calibri"/>
          <w:sz w:val="28"/>
          <w:szCs w:val="28"/>
        </w:rPr>
        <w:t xml:space="preserve"> Hypertension</w:t>
      </w:r>
      <w:r>
        <w:rPr>
          <w:rFonts w:hint="default" w:ascii="Calibri" w:hAnsi="Calibri" w:cs="Calibri"/>
          <w:sz w:val="28"/>
          <w:szCs w:val="28"/>
          <w:lang w:val="en-IN"/>
        </w:rPr>
        <w:t xml:space="preserve">, </w:t>
      </w:r>
      <w:r>
        <w:rPr>
          <w:rFonts w:hint="default" w:ascii="Calibri" w:hAnsi="Calibri" w:cs="Calibri"/>
          <w:sz w:val="28"/>
          <w:szCs w:val="28"/>
        </w:rPr>
        <w:t>Hemodialysis</w:t>
      </w:r>
      <w:r>
        <w:rPr>
          <w:rFonts w:hint="default" w:ascii="Calibri" w:hAnsi="Calibri" w:cs="Calibri"/>
          <w:sz w:val="28"/>
          <w:szCs w:val="28"/>
          <w:lang w:val="en-IN"/>
        </w:rPr>
        <w:t xml:space="preserve">, </w:t>
      </w:r>
      <w:r>
        <w:rPr>
          <w:rFonts w:hint="default" w:ascii="Calibri" w:hAnsi="Calibri" w:cs="Calibri"/>
          <w:sz w:val="28"/>
          <w:szCs w:val="28"/>
        </w:rPr>
        <w:t xml:space="preserve"> Preventive Nephrology</w:t>
      </w:r>
      <w:r>
        <w:rPr>
          <w:rFonts w:hint="default" w:ascii="Calibri" w:hAnsi="Calibri" w:cs="Calibri"/>
          <w:sz w:val="28"/>
          <w:szCs w:val="28"/>
          <w:lang w:val="en-IN"/>
        </w:rPr>
        <w:t xml:space="preserve"> and </w:t>
      </w:r>
      <w:r>
        <w:rPr>
          <w:rFonts w:hint="default" w:ascii="Calibri" w:hAnsi="Calibri" w:cs="Calibri"/>
          <w:sz w:val="28"/>
          <w:szCs w:val="28"/>
        </w:rPr>
        <w:t>Onco-Nephrology</w:t>
      </w:r>
    </w:p>
    <w:p>
      <w:pPr>
        <w:ind w:left="720" w:firstLine="720"/>
        <w:jc w:val="both"/>
        <w:rPr>
          <w:rFonts w:hint="default" w:ascii="Calibri" w:hAnsi="Calibri" w:cs="Calibri"/>
          <w:sz w:val="28"/>
          <w:szCs w:val="28"/>
          <w:lang w:val="en-IN"/>
        </w:rPr>
      </w:pPr>
    </w:p>
    <w:p>
      <w:pPr>
        <w:jc w:val="both"/>
        <w:rPr>
          <w:rFonts w:hint="default" w:ascii="Calibri" w:hAnsi="Calibri" w:cs="Calibri"/>
          <w:sz w:val="28"/>
          <w:szCs w:val="28"/>
          <w:lang w:val="en-IN"/>
        </w:rPr>
      </w:pPr>
    </w:p>
    <w:p>
      <w:pPr>
        <w:jc w:val="both"/>
        <w:rPr>
          <w:rFonts w:hint="default" w:ascii="Calibri" w:hAnsi="Calibri"/>
          <w:sz w:val="28"/>
          <w:szCs w:val="28"/>
          <w:lang w:val="en-IN"/>
        </w:rPr>
      </w:pPr>
    </w:p>
    <w:p>
      <w:pPr>
        <w:jc w:val="both"/>
        <w:rPr>
          <w:rFonts w:ascii="Calibri" w:hAnsi="Calibri"/>
          <w:sz w:val="28"/>
          <w:szCs w:val="28"/>
          <w:u w:val="single"/>
        </w:rPr>
      </w:pPr>
      <w:r>
        <w:rPr>
          <w:rFonts w:ascii="Calibri" w:hAnsi="Calibri"/>
          <w:sz w:val="28"/>
          <w:szCs w:val="28"/>
        </w:rPr>
        <w:t xml:space="preserve">                                      </w:t>
      </w:r>
    </w:p>
    <w:p>
      <w:pPr>
        <w:ind w:left="720" w:firstLine="720"/>
        <w:jc w:val="both"/>
        <w:rPr>
          <w:rFonts w:ascii="Calibri" w:hAnsi="Calibri"/>
          <w:sz w:val="28"/>
          <w:szCs w:val="28"/>
        </w:rPr>
      </w:pPr>
      <w:r>
        <w:rPr>
          <w:rFonts w:ascii="Calibri" w:hAnsi="Calibri"/>
          <w:sz w:val="28"/>
          <w:szCs w:val="28"/>
        </w:rPr>
        <w:t xml:space="preserve">     </w:t>
      </w:r>
      <w:r>
        <w:rPr>
          <w:rFonts w:ascii="Calibri" w:hAnsi="Calibri"/>
          <w:sz w:val="28"/>
          <w:szCs w:val="28"/>
        </w:rPr>
        <w:tab/>
      </w:r>
      <w:r>
        <w:rPr>
          <w:rFonts w:ascii="Calibri" w:hAnsi="Calibri"/>
          <w:sz w:val="28"/>
          <w:szCs w:val="28"/>
        </w:rPr>
        <w:t xml:space="preserve">     </w:t>
      </w:r>
      <w:r>
        <w:rPr>
          <w:rFonts w:ascii="Calibri" w:hAnsi="Calibri"/>
          <w:sz w:val="28"/>
          <w:szCs w:val="28"/>
        </w:rPr>
        <w:tab/>
      </w:r>
    </w:p>
    <w:p>
      <w:pPr>
        <w:rPr>
          <w:rFonts w:ascii="Calibri" w:hAnsi="Calibri"/>
          <w:sz w:val="28"/>
          <w:szCs w:val="28"/>
        </w:rPr>
      </w:pPr>
    </w:p>
    <w:p>
      <w:pPr>
        <w:rPr>
          <w:rFonts w:hint="default" w:ascii="Calibri" w:hAnsi="Calibri" w:eastAsia="SimSun" w:cs="Calibri"/>
          <w:b w:val="0"/>
          <w:bCs w:val="0"/>
          <w:i w:val="0"/>
          <w:iCs w:val="0"/>
          <w:caps w:val="0"/>
          <w:color w:val="333333"/>
          <w:spacing w:val="0"/>
          <w:sz w:val="28"/>
          <w:szCs w:val="28"/>
          <w:shd w:val="clear" w:fill="FFFFFF"/>
          <w:lang w:val="en-I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F603B"/>
    <w:rsid w:val="0E722615"/>
    <w:rsid w:val="11BD2492"/>
    <w:rsid w:val="1FD86AB0"/>
    <w:rsid w:val="3B5A2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2022-03-11T07:16:00Z</dcterms:created>
  <dc:creator>PRO1</dc:creator>
  <cp:lastModifiedBy>PRO1</cp:lastModifiedBy>
  <dcterms:modified xsi:type="dcterms:W3CDTF">2022-03-11T12:40:56Z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358032A305A1443286B7FB8D844BDFC7</vt:lpwstr>
  </property>
</Properties>
</file>